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E6" w:rsidRDefault="00E4617F" w:rsidP="00E46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540789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EC66E6" w:rsidRDefault="00EC66E6" w:rsidP="00E461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30381" w:rsidRDefault="00B30381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348B" w:rsidRDefault="0030348B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B" w:rsidRDefault="0030348B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B" w:rsidRPr="002330AD" w:rsidRDefault="0030348B" w:rsidP="000A15B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330AD">
        <w:rPr>
          <w:rFonts w:ascii="Times New Roman" w:hAnsi="Times New Roman"/>
          <w:sz w:val="28"/>
          <w:szCs w:val="28"/>
        </w:rPr>
        <w:t xml:space="preserve">                   </w:t>
      </w:r>
      <w:r w:rsidR="00E4617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30381">
        <w:rPr>
          <w:rFonts w:ascii="Times New Roman" w:hAnsi="Times New Roman"/>
          <w:sz w:val="28"/>
          <w:szCs w:val="28"/>
        </w:rPr>
        <w:t xml:space="preserve">            </w:t>
      </w:r>
      <w:r w:rsidRPr="002330AD">
        <w:rPr>
          <w:rFonts w:ascii="Times New Roman" w:hAnsi="Times New Roman"/>
          <w:sz w:val="28"/>
          <w:szCs w:val="28"/>
        </w:rPr>
        <w:t xml:space="preserve">  Приложение 1 </w:t>
      </w:r>
    </w:p>
    <w:p w:rsidR="0030348B" w:rsidRDefault="0030348B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0A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4617F">
        <w:rPr>
          <w:rFonts w:ascii="Times New Roman" w:hAnsi="Times New Roman"/>
          <w:sz w:val="28"/>
          <w:szCs w:val="28"/>
        </w:rPr>
        <w:t xml:space="preserve">                   </w:t>
      </w:r>
      <w:r w:rsidRPr="002330AD">
        <w:rPr>
          <w:rFonts w:ascii="Times New Roman" w:hAnsi="Times New Roman"/>
          <w:sz w:val="28"/>
          <w:szCs w:val="28"/>
        </w:rPr>
        <w:t xml:space="preserve">   к приказу № </w:t>
      </w:r>
      <w:r w:rsidR="00B30381">
        <w:rPr>
          <w:rFonts w:ascii="Times New Roman" w:hAnsi="Times New Roman"/>
          <w:sz w:val="28"/>
          <w:szCs w:val="28"/>
        </w:rPr>
        <w:t xml:space="preserve">43 </w:t>
      </w:r>
      <w:r w:rsidRPr="002330AD">
        <w:rPr>
          <w:rFonts w:ascii="Times New Roman" w:hAnsi="Times New Roman"/>
          <w:sz w:val="28"/>
          <w:szCs w:val="28"/>
        </w:rPr>
        <w:t>от 29.04.2022г.</w:t>
      </w:r>
    </w:p>
    <w:p w:rsidR="00B30381" w:rsidRPr="002330AD" w:rsidRDefault="00B30381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48B" w:rsidRDefault="0030348B" w:rsidP="00E46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913">
        <w:rPr>
          <w:rFonts w:ascii="Times New Roman" w:hAnsi="Times New Roman"/>
          <w:b/>
          <w:sz w:val="24"/>
          <w:szCs w:val="24"/>
        </w:rPr>
        <w:t>План - график мероприятий («дорожная карта») по внедрению системы (целевой модели) наставничества педагогических работников в образовательной организации в 2022 году</w:t>
      </w:r>
    </w:p>
    <w:p w:rsidR="00B30381" w:rsidRPr="000A15B0" w:rsidRDefault="00B30381" w:rsidP="00E46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9"/>
        <w:gridCol w:w="3342"/>
        <w:gridCol w:w="1637"/>
        <w:gridCol w:w="1560"/>
        <w:gridCol w:w="3322"/>
      </w:tblGrid>
      <w:tr w:rsidR="009F0913" w:rsidTr="00B30381">
        <w:tc>
          <w:tcPr>
            <w:tcW w:w="769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42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7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22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  <w:p w:rsidR="009F0913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13" w:rsidTr="00B30381">
        <w:tc>
          <w:tcPr>
            <w:tcW w:w="769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48B">
              <w:rPr>
                <w:rFonts w:ascii="Times New Roman" w:hAnsi="Times New Roman"/>
                <w:sz w:val="24"/>
                <w:szCs w:val="24"/>
              </w:rPr>
              <w:t>Изучение федеральных, региональных нормативных актов и информационных материалов по внедрению (применению) системы (целевой модели) наставничества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>ких работников в образовательной организации</w:t>
            </w:r>
          </w:p>
          <w:p w:rsidR="0030348B" w:rsidRP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560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–февраль 2022г</w:t>
            </w:r>
          </w:p>
        </w:tc>
        <w:tc>
          <w:tcPr>
            <w:tcW w:w="3322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13" w:rsidTr="00B30381">
        <w:tc>
          <w:tcPr>
            <w:tcW w:w="769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30348B" w:rsidRP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348B">
              <w:rPr>
                <w:rFonts w:ascii="Times New Roman" w:hAnsi="Times New Roman"/>
              </w:rPr>
              <w:t>Внедрение системы (целевой модели) наставничества на уровне образовательной организации</w:t>
            </w:r>
          </w:p>
        </w:tc>
        <w:tc>
          <w:tcPr>
            <w:tcW w:w="1637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560" w:type="dxa"/>
          </w:tcPr>
          <w:p w:rsidR="0030348B" w:rsidRDefault="000A15B0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F0913">
              <w:rPr>
                <w:rFonts w:ascii="Times New Roman" w:hAnsi="Times New Roman"/>
                <w:sz w:val="24"/>
                <w:szCs w:val="24"/>
              </w:rPr>
              <w:t>квартал 2022г</w:t>
            </w:r>
          </w:p>
        </w:tc>
        <w:tc>
          <w:tcPr>
            <w:tcW w:w="3322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13">
              <w:rPr>
                <w:rFonts w:ascii="Times New Roman" w:hAnsi="Times New Roman"/>
                <w:sz w:val="24"/>
                <w:szCs w:val="24"/>
              </w:rPr>
              <w:t xml:space="preserve">Разработаны, утверждены нормативные локальные </w:t>
            </w:r>
            <w:proofErr w:type="gramStart"/>
            <w:r w:rsidRPr="009F0913">
              <w:rPr>
                <w:rFonts w:ascii="Times New Roman" w:hAnsi="Times New Roman"/>
                <w:sz w:val="24"/>
                <w:szCs w:val="24"/>
              </w:rPr>
              <w:t xml:space="preserve">акты:  </w:t>
            </w:r>
            <w:r w:rsidR="008F4C5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8F4C5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F0913">
              <w:rPr>
                <w:rFonts w:ascii="Times New Roman" w:hAnsi="Times New Roman"/>
                <w:sz w:val="24"/>
                <w:szCs w:val="24"/>
              </w:rPr>
              <w:t xml:space="preserve">риказ «Об утверждении положения о системе наставничества педагогических работников в ОО»;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C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9F0913">
              <w:rPr>
                <w:rFonts w:ascii="Times New Roman" w:hAnsi="Times New Roman"/>
                <w:sz w:val="24"/>
                <w:szCs w:val="24"/>
              </w:rPr>
              <w:t xml:space="preserve"> о закреплении наставнических пар/групп с письменного согласия их участников на возложении на них дополнительных обязанностей, связанных с наставничеством;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нормативные акты, </w:t>
            </w:r>
            <w:r w:rsidRPr="009F0913">
              <w:rPr>
                <w:rFonts w:ascii="Times New Roman" w:hAnsi="Times New Roman"/>
                <w:sz w:val="24"/>
                <w:szCs w:val="24"/>
              </w:rPr>
              <w:t>регламентирующие меры стимулирования педагогических | работников, включенных в систему наставничества в 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913" w:rsidRPr="009F0913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13" w:rsidTr="00B30381">
        <w:tc>
          <w:tcPr>
            <w:tcW w:w="769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30348B" w:rsidRPr="0030348B" w:rsidRDefault="0030348B" w:rsidP="000A15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</w:t>
            </w:r>
            <w:r w:rsidRPr="0030348B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и</w:t>
            </w:r>
            <w:r w:rsidRPr="0030348B">
              <w:rPr>
                <w:rFonts w:ascii="Times New Roman" w:hAnsi="Times New Roman"/>
              </w:rPr>
              <w:t xml:space="preserve"> информационного ресурса (контента) для сопровождения мероприятий по внедрению (применению) системы (целевой модели) наставничества</w:t>
            </w:r>
            <w:r w:rsidR="009F0913">
              <w:rPr>
                <w:rFonts w:ascii="Times New Roman" w:hAnsi="Times New Roman"/>
              </w:rPr>
              <w:t>.</w:t>
            </w:r>
          </w:p>
        </w:tc>
        <w:tc>
          <w:tcPr>
            <w:tcW w:w="1637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560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мая 2022г</w:t>
            </w:r>
          </w:p>
        </w:tc>
        <w:tc>
          <w:tcPr>
            <w:tcW w:w="3322" w:type="dxa"/>
          </w:tcPr>
          <w:p w:rsidR="0030348B" w:rsidRPr="009F0913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13">
              <w:rPr>
                <w:rFonts w:ascii="Times New Roman" w:hAnsi="Times New Roman"/>
                <w:sz w:val="24"/>
                <w:szCs w:val="24"/>
              </w:rPr>
              <w:t>Размещен и пополняется информационный ресурс (контент) на официальном  сайте образовательной организации</w:t>
            </w:r>
          </w:p>
        </w:tc>
      </w:tr>
      <w:tr w:rsidR="009F0913" w:rsidTr="00B30381">
        <w:tc>
          <w:tcPr>
            <w:tcW w:w="769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13">
              <w:rPr>
                <w:rFonts w:ascii="Times New Roman" w:hAnsi="Times New Roman"/>
                <w:sz w:val="24"/>
                <w:szCs w:val="24"/>
              </w:rPr>
              <w:t xml:space="preserve">Участие в мониторинге внедрения (применения) </w:t>
            </w:r>
            <w:r w:rsidRPr="009F0913">
              <w:rPr>
                <w:rFonts w:ascii="Times New Roman" w:hAnsi="Times New Roman"/>
                <w:sz w:val="24"/>
                <w:szCs w:val="24"/>
              </w:rPr>
              <w:lastRenderedPageBreak/>
              <w:t>системы (целевой модели)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913" w:rsidRPr="009F0913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0348B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ОУ</w:t>
            </w:r>
          </w:p>
        </w:tc>
        <w:tc>
          <w:tcPr>
            <w:tcW w:w="1560" w:type="dxa"/>
          </w:tcPr>
          <w:p w:rsidR="0030348B" w:rsidRPr="009F0913" w:rsidRDefault="009F0913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13">
              <w:rPr>
                <w:rFonts w:ascii="Times New Roman" w:hAnsi="Times New Roman"/>
                <w:sz w:val="24"/>
                <w:szCs w:val="24"/>
              </w:rPr>
              <w:t>Ежеквартально в течение 2022 года</w:t>
            </w:r>
          </w:p>
        </w:tc>
        <w:tc>
          <w:tcPr>
            <w:tcW w:w="3322" w:type="dxa"/>
          </w:tcPr>
          <w:p w:rsidR="0030348B" w:rsidRDefault="0030348B" w:rsidP="00E4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381" w:rsidRDefault="00B30381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381" w:rsidRDefault="00B30381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381" w:rsidRDefault="00B30381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381" w:rsidRDefault="00B30381" w:rsidP="00E4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381" w:rsidRPr="00B30381" w:rsidRDefault="00B30381" w:rsidP="00E4617F">
      <w:pPr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4617F" w:rsidRPr="00B30381">
        <w:rPr>
          <w:rFonts w:ascii="Times New Roman" w:hAnsi="Times New Roman"/>
          <w:b/>
          <w:sz w:val="24"/>
          <w:szCs w:val="24"/>
        </w:rPr>
        <w:t>Положение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о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системе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наставничества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педагогических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работников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в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:rsidR="00B30381" w:rsidRPr="00B30381" w:rsidRDefault="00B30381" w:rsidP="00E46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                              </w:t>
      </w:r>
      <w:r w:rsidRPr="00B30381">
        <w:rPr>
          <w:rFonts w:ascii="Times New Roman" w:hAnsi="Times New Roman"/>
          <w:b/>
          <w:spacing w:val="1"/>
          <w:sz w:val="24"/>
          <w:szCs w:val="24"/>
        </w:rPr>
        <w:t>м</w:t>
      </w:r>
      <w:r w:rsidR="00E4617F" w:rsidRPr="00B30381">
        <w:rPr>
          <w:rFonts w:ascii="Times New Roman" w:hAnsi="Times New Roman"/>
          <w:b/>
          <w:sz w:val="24"/>
          <w:szCs w:val="24"/>
        </w:rPr>
        <w:t>униципальном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бюджетном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общеобразовательном</w:t>
      </w:r>
      <w:r w:rsidR="00E4617F"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E4617F" w:rsidRPr="00B30381">
        <w:rPr>
          <w:rFonts w:ascii="Times New Roman" w:hAnsi="Times New Roman"/>
          <w:b/>
          <w:sz w:val="24"/>
          <w:szCs w:val="24"/>
        </w:rPr>
        <w:t>учреждении</w:t>
      </w:r>
    </w:p>
    <w:p w:rsidR="00E4617F" w:rsidRDefault="00E4617F" w:rsidP="00E46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38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30381">
        <w:rPr>
          <w:rFonts w:ascii="Times New Roman" w:hAnsi="Times New Roman"/>
          <w:b/>
          <w:spacing w:val="1"/>
          <w:sz w:val="24"/>
          <w:szCs w:val="24"/>
        </w:rPr>
        <w:t xml:space="preserve">                                  </w:t>
      </w:r>
      <w:r w:rsidRPr="00B30381">
        <w:rPr>
          <w:rFonts w:ascii="Times New Roman" w:hAnsi="Times New Roman"/>
          <w:b/>
          <w:sz w:val="24"/>
          <w:szCs w:val="24"/>
        </w:rPr>
        <w:t xml:space="preserve">«Никольская основная </w:t>
      </w:r>
      <w:proofErr w:type="gramStart"/>
      <w:r w:rsidRPr="00B30381">
        <w:rPr>
          <w:rFonts w:ascii="Times New Roman" w:hAnsi="Times New Roman"/>
          <w:b/>
          <w:sz w:val="24"/>
          <w:szCs w:val="24"/>
        </w:rPr>
        <w:t>общеобразовательная  школа</w:t>
      </w:r>
      <w:proofErr w:type="gramEnd"/>
      <w:r w:rsidRPr="00B30381">
        <w:rPr>
          <w:rFonts w:ascii="Times New Roman" w:hAnsi="Times New Roman"/>
          <w:b/>
          <w:sz w:val="24"/>
          <w:szCs w:val="24"/>
        </w:rPr>
        <w:t>»</w:t>
      </w:r>
    </w:p>
    <w:p w:rsidR="00B30381" w:rsidRPr="00B30381" w:rsidRDefault="00B30381" w:rsidP="00E46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617F" w:rsidRDefault="00E4617F" w:rsidP="00E4617F">
      <w:pPr>
        <w:pStyle w:val="1"/>
        <w:tabs>
          <w:tab w:val="left" w:pos="700"/>
        </w:tabs>
        <w:ind w:left="0" w:firstLine="0"/>
        <w:jc w:val="both"/>
      </w:pPr>
      <w:r>
        <w:t xml:space="preserve">        </w:t>
      </w:r>
      <w:r w:rsidR="00B30381"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30381" w:rsidRDefault="00B30381" w:rsidP="00E4617F">
      <w:pPr>
        <w:pStyle w:val="1"/>
        <w:tabs>
          <w:tab w:val="left" w:pos="700"/>
        </w:tabs>
        <w:ind w:left="0" w:firstLine="0"/>
        <w:jc w:val="both"/>
      </w:pP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46"/>
        </w:tabs>
        <w:ind w:left="558" w:right="125" w:firstLine="0"/>
        <w:jc w:val="both"/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Pr="00F2720D">
        <w:rPr>
          <w:sz w:val="24"/>
        </w:rPr>
        <w:t xml:space="preserve">Никольская основная </w:t>
      </w:r>
      <w:proofErr w:type="gramStart"/>
      <w:r w:rsidRPr="00F2720D">
        <w:rPr>
          <w:sz w:val="24"/>
        </w:rPr>
        <w:t>общеобразовательная  школа</w:t>
      </w:r>
      <w:proofErr w:type="gramEnd"/>
      <w:r>
        <w:rPr>
          <w:b/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Положение).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94"/>
        </w:tabs>
        <w:ind w:left="993" w:hanging="436"/>
        <w:jc w:val="both"/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E4617F" w:rsidRDefault="00E4617F" w:rsidP="00E4617F">
      <w:pPr>
        <w:pStyle w:val="a4"/>
        <w:ind w:right="130"/>
      </w:pPr>
      <w:r>
        <w:rPr>
          <w:i/>
        </w:rPr>
        <w:t xml:space="preserve">Наставник - </w:t>
      </w:r>
      <w:r>
        <w:t>педагогический работник, назначаемый ответственным за профессиональную 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E4617F" w:rsidRDefault="00E4617F" w:rsidP="00E4617F">
      <w:pPr>
        <w:pStyle w:val="a4"/>
        <w:ind w:right="133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и при его помощи и поддержке приобретает новый опыт, развивает необходимые</w:t>
      </w:r>
      <w:r>
        <w:rPr>
          <w:spacing w:val="1"/>
        </w:rPr>
        <w:t xml:space="preserve"> </w:t>
      </w:r>
      <w:r>
        <w:t>навыки и компетенции, добивается предсказуемых результатов, преодолевая тем самым 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затруднения.</w:t>
      </w:r>
    </w:p>
    <w:p w:rsidR="00E4617F" w:rsidRDefault="00E4617F" w:rsidP="00E4617F">
      <w:pPr>
        <w:pStyle w:val="a4"/>
        <w:ind w:right="126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1"/>
        </w:rPr>
        <w:t xml:space="preserve"> </w:t>
      </w:r>
      <w:r>
        <w:t>программ(ы)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7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r>
        <w:t>форма</w:t>
      </w:r>
      <w:r>
        <w:rPr>
          <w:spacing w:val="16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становления,</w:t>
      </w:r>
      <w:r>
        <w:rPr>
          <w:spacing w:val="17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адаптации</w:t>
      </w:r>
      <w:r>
        <w:rPr>
          <w:spacing w:val="-58"/>
        </w:rPr>
        <w:t xml:space="preserve"> </w:t>
      </w:r>
      <w:r>
        <w:t>к квалифицированному исполнению должностных обязанностей лиц,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наставничество.</w:t>
      </w:r>
    </w:p>
    <w:p w:rsidR="00E4617F" w:rsidRDefault="00E4617F" w:rsidP="00E4617F">
      <w:pPr>
        <w:pStyle w:val="a4"/>
        <w:ind w:right="126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6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rPr>
          <w:i/>
        </w:rPr>
        <w:t xml:space="preserve">Персонализированная программа наставничества - </w:t>
      </w:r>
      <w:r>
        <w:t>это краткосрочная персонализированная</w:t>
      </w:r>
      <w:r>
        <w:rPr>
          <w:spacing w:val="1"/>
        </w:rPr>
        <w:t xml:space="preserve"> </w:t>
      </w:r>
      <w:r>
        <w:t>программа (от 3 месяцев до 1 года), включающая описание форм и видов 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6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наставляемого и на</w:t>
      </w:r>
      <w:r>
        <w:rPr>
          <w:spacing w:val="-2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его сильных</w:t>
      </w:r>
      <w:r>
        <w:rPr>
          <w:spacing w:val="2"/>
        </w:rPr>
        <w:t xml:space="preserve"> </w:t>
      </w:r>
      <w:r>
        <w:t>сторон.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94"/>
        </w:tabs>
        <w:ind w:left="993" w:hanging="436"/>
        <w:jc w:val="both"/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994"/>
        </w:tabs>
        <w:ind w:right="12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994"/>
        </w:tabs>
        <w:ind w:right="12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практик наставничества с максимальным охватом всех необходимых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869"/>
        </w:tabs>
        <w:spacing w:before="73"/>
        <w:ind w:right="15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легитимности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869"/>
        </w:tabs>
        <w:spacing w:before="1"/>
        <w:ind w:right="14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суверенных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личности и личностного развития педагога в процессе его профессионального и </w:t>
      </w:r>
      <w:r>
        <w:rPr>
          <w:sz w:val="24"/>
        </w:rPr>
        <w:lastRenderedPageBreak/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честность и открытость взаимоотношений, уважение к личности наставляемого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869"/>
        </w:tabs>
        <w:spacing w:before="2" w:line="237" w:lineRule="auto"/>
        <w:ind w:right="14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добровольности,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многофакторности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869"/>
        </w:tabs>
        <w:spacing w:before="1"/>
        <w:ind w:right="14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аксиологичности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к профессиональной 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уважения к личности, государству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среде, 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869"/>
        </w:tabs>
        <w:ind w:right="152" w:firstLine="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личной ответственности </w:t>
      </w:r>
      <w:r>
        <w:rPr>
          <w:sz w:val="24"/>
        </w:rPr>
        <w:t>предполагает ответственное поведение всех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 деятельности - куратора, наставника, наставляемого и пр. к внедрению практик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869"/>
        </w:tabs>
        <w:spacing w:before="1"/>
        <w:ind w:right="14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4617F" w:rsidRDefault="00E4617F" w:rsidP="00E4617F">
      <w:pPr>
        <w:pStyle w:val="a6"/>
        <w:numPr>
          <w:ilvl w:val="0"/>
          <w:numId w:val="2"/>
        </w:numPr>
        <w:tabs>
          <w:tab w:val="left" w:pos="869"/>
        </w:tabs>
        <w:ind w:right="153" w:firstLine="0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равенства </w:t>
      </w:r>
      <w:r>
        <w:rPr>
          <w:sz w:val="24"/>
        </w:rPr>
        <w:t>признает, что наставничество реализуется людьми, имеющими 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статус педагога с соответствующей системой прав, обязанностей,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1073"/>
        </w:tabs>
        <w:ind w:left="558" w:right="150" w:firstLine="0"/>
        <w:jc w:val="both"/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от выполнения должностных обязанностей для участия в мероприятиях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отсутствия.</w:t>
      </w:r>
    </w:p>
    <w:p w:rsidR="00E4617F" w:rsidRDefault="00E4617F" w:rsidP="00E4617F">
      <w:pPr>
        <w:pStyle w:val="a4"/>
        <w:spacing w:before="5"/>
        <w:ind w:left="0"/>
      </w:pPr>
    </w:p>
    <w:p w:rsidR="00E4617F" w:rsidRDefault="00E4617F" w:rsidP="00E4617F">
      <w:pPr>
        <w:pStyle w:val="1"/>
        <w:numPr>
          <w:ilvl w:val="0"/>
          <w:numId w:val="3"/>
        </w:numPr>
        <w:tabs>
          <w:tab w:val="left" w:pos="700"/>
        </w:tabs>
        <w:ind w:hanging="182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наставничества.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20"/>
        </w:tabs>
        <w:ind w:left="558" w:right="143" w:firstLine="0"/>
        <w:jc w:val="both"/>
      </w:pPr>
      <w:r>
        <w:rPr>
          <w:i/>
          <w:sz w:val="24"/>
        </w:rPr>
        <w:t xml:space="preserve">Цель </w:t>
      </w:r>
      <w:r>
        <w:rPr>
          <w:sz w:val="24"/>
        </w:rPr>
        <w:t>системы наставничества педагогических работников в образовательной организации -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 комплекса мер по созданию эффективной среды наставничества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способствующей непрерывному профессиональному росту и 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20"/>
        </w:tabs>
        <w:ind w:left="919" w:hanging="362"/>
        <w:jc w:val="both"/>
      </w:pP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69"/>
        </w:tabs>
        <w:ind w:right="152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69"/>
        </w:tabs>
        <w:ind w:right="146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педагогических работников образовательной организации, региональных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69"/>
        </w:tabs>
        <w:ind w:right="154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 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внешкольном уровнях;</w:t>
      </w:r>
    </w:p>
    <w:p w:rsidR="000A15B0" w:rsidRDefault="00E4617F" w:rsidP="00CB0840">
      <w:pPr>
        <w:pStyle w:val="a6"/>
        <w:numPr>
          <w:ilvl w:val="0"/>
          <w:numId w:val="1"/>
        </w:numPr>
        <w:tabs>
          <w:tab w:val="left" w:pos="862"/>
        </w:tabs>
        <w:spacing w:before="77"/>
        <w:ind w:left="578" w:right="153" w:firstLine="0"/>
        <w:rPr>
          <w:sz w:val="24"/>
        </w:rPr>
      </w:pPr>
      <w:r w:rsidRPr="000A15B0">
        <w:rPr>
          <w:sz w:val="24"/>
        </w:rPr>
        <w:t>способствовать развитию профессиональных компетенций педагогов в условиях цифровой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образовательной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среды,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востребованности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использования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современных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информационно-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коммуникативных и педагогических технологий путем внедрения разнообразных, в том числе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реверсивных,</w:t>
      </w:r>
      <w:r w:rsidRPr="000A15B0">
        <w:rPr>
          <w:spacing w:val="-1"/>
          <w:sz w:val="24"/>
        </w:rPr>
        <w:t xml:space="preserve"> </w:t>
      </w:r>
      <w:r w:rsidRPr="000A15B0">
        <w:rPr>
          <w:sz w:val="24"/>
        </w:rPr>
        <w:t>сетевых</w:t>
      </w:r>
      <w:r w:rsidRPr="000A15B0">
        <w:rPr>
          <w:spacing w:val="2"/>
          <w:sz w:val="24"/>
        </w:rPr>
        <w:t xml:space="preserve"> </w:t>
      </w:r>
      <w:r w:rsidRPr="000A15B0">
        <w:rPr>
          <w:sz w:val="24"/>
        </w:rPr>
        <w:t>и</w:t>
      </w:r>
      <w:r w:rsidRPr="000A15B0">
        <w:rPr>
          <w:spacing w:val="-1"/>
          <w:sz w:val="24"/>
        </w:rPr>
        <w:t xml:space="preserve"> </w:t>
      </w:r>
      <w:r w:rsidRPr="000A15B0">
        <w:rPr>
          <w:sz w:val="24"/>
        </w:rPr>
        <w:t>дистанционных</w:t>
      </w:r>
      <w:r w:rsidRPr="000A15B0">
        <w:rPr>
          <w:spacing w:val="-1"/>
          <w:sz w:val="24"/>
        </w:rPr>
        <w:t xml:space="preserve"> </w:t>
      </w:r>
      <w:r w:rsidRPr="000A15B0">
        <w:rPr>
          <w:sz w:val="24"/>
        </w:rPr>
        <w:t>форм наставничества;</w:t>
      </w:r>
    </w:p>
    <w:p w:rsidR="00E4617F" w:rsidRPr="000A15B0" w:rsidRDefault="00E4617F" w:rsidP="00CB0840">
      <w:pPr>
        <w:pStyle w:val="a6"/>
        <w:numPr>
          <w:ilvl w:val="0"/>
          <w:numId w:val="1"/>
        </w:numPr>
        <w:tabs>
          <w:tab w:val="left" w:pos="862"/>
        </w:tabs>
        <w:spacing w:before="77"/>
        <w:ind w:left="578" w:right="153" w:firstLine="0"/>
        <w:rPr>
          <w:sz w:val="24"/>
        </w:rPr>
      </w:pPr>
      <w:r w:rsidRPr="000A15B0">
        <w:rPr>
          <w:sz w:val="24"/>
        </w:rPr>
        <w:t>содействовать увеличению числа закрепившихся в профессии педагогических кадров, в том</w:t>
      </w:r>
      <w:r w:rsidRPr="000A15B0">
        <w:rPr>
          <w:spacing w:val="1"/>
          <w:sz w:val="24"/>
        </w:rPr>
        <w:t xml:space="preserve"> </w:t>
      </w:r>
      <w:r w:rsidRPr="000A15B0">
        <w:rPr>
          <w:sz w:val="24"/>
        </w:rPr>
        <w:t>числе</w:t>
      </w:r>
      <w:r w:rsidRPr="000A15B0">
        <w:rPr>
          <w:spacing w:val="-2"/>
          <w:sz w:val="24"/>
        </w:rPr>
        <w:t xml:space="preserve"> </w:t>
      </w:r>
      <w:r w:rsidRPr="000A15B0">
        <w:rPr>
          <w:sz w:val="24"/>
        </w:rPr>
        <w:t>молодых/начинающих</w:t>
      </w:r>
      <w:r w:rsidRPr="000A15B0">
        <w:rPr>
          <w:spacing w:val="2"/>
          <w:sz w:val="24"/>
        </w:rPr>
        <w:t xml:space="preserve"> </w:t>
      </w:r>
      <w:r w:rsidRPr="000A15B0">
        <w:rPr>
          <w:sz w:val="24"/>
        </w:rPr>
        <w:t>педагогов;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62"/>
        </w:tabs>
        <w:spacing w:before="1"/>
        <w:ind w:left="578" w:right="149" w:firstLine="0"/>
        <w:rPr>
          <w:sz w:val="24"/>
        </w:rPr>
      </w:pPr>
      <w:r>
        <w:rPr>
          <w:sz w:val="24"/>
        </w:rPr>
        <w:t>оказывать помощь в профессиональной и должностной адаптации педагога,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lastRenderedPageBreak/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62"/>
        </w:tabs>
        <w:ind w:left="578" w:right="153" w:firstLine="0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 педагога,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осуществляется наставничество;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62"/>
        </w:tabs>
        <w:ind w:left="578" w:right="147" w:firstLine="0"/>
        <w:rPr>
          <w:sz w:val="24"/>
        </w:rPr>
      </w:pPr>
      <w:r>
        <w:rPr>
          <w:sz w:val="24"/>
        </w:rPr>
        <w:t>ускорять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 должностью;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62"/>
        </w:tabs>
        <w:ind w:left="578" w:right="145" w:firstLine="0"/>
        <w:rPr>
          <w:sz w:val="24"/>
        </w:rPr>
      </w:pPr>
      <w:r>
        <w:rPr>
          <w:sz w:val="24"/>
        </w:rPr>
        <w:t>содействовать в выработке навыков профессионального поведения педагогов,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62"/>
        </w:tabs>
        <w:ind w:left="578" w:right="148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 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1097"/>
        </w:tabs>
        <w:ind w:left="578" w:right="1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 - педагог», «руководитель образовательной организации - педагог», «работодатель -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студент», «педагог вуза/колледжа - молодой педагог образовательной организации» и 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выбирается в зависимости от цели персонализированной программы наставничества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профессиональных затруднений, запроса наставляемого и имеющихся 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эффектов.</w:t>
      </w:r>
    </w:p>
    <w:p w:rsidR="00E4617F" w:rsidRDefault="00E4617F" w:rsidP="00E4617F">
      <w:pPr>
        <w:pStyle w:val="a4"/>
        <w:ind w:left="578" w:right="143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 с использованием информационно-коммуникационных технологий, таких 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 и творческое общение, обмен опытом между наставником и 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 и сформировать банк данных наставников, делает наставничество доступным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широкого круга</w:t>
      </w:r>
      <w:r>
        <w:rPr>
          <w:spacing w:val="-1"/>
        </w:rPr>
        <w:t xml:space="preserve"> </w:t>
      </w:r>
      <w:r>
        <w:t>лиц.</w:t>
      </w:r>
    </w:p>
    <w:p w:rsidR="00E4617F" w:rsidRDefault="00E4617F" w:rsidP="00E4617F">
      <w:pPr>
        <w:pStyle w:val="a4"/>
        <w:ind w:left="578" w:right="146"/>
      </w:pPr>
      <w:r>
        <w:rPr>
          <w:b/>
          <w:i/>
        </w:rPr>
        <w:t xml:space="preserve">Наставничество в группе </w:t>
      </w:r>
      <w:r>
        <w:rPr>
          <w:i/>
        </w:rPr>
        <w:t xml:space="preserve">- </w:t>
      </w:r>
      <w:r>
        <w:t>форма наставничества, когда один наставник взаимодействует 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rPr>
          <w:b/>
          <w:i/>
        </w:rPr>
        <w:t>Краткосрочное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целеполагающее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 целей.</w:t>
      </w:r>
    </w:p>
    <w:p w:rsidR="00E4617F" w:rsidRDefault="00E4617F" w:rsidP="00E4617F">
      <w:pPr>
        <w:pStyle w:val="a4"/>
        <w:ind w:left="578" w:right="148"/>
      </w:pPr>
      <w:r>
        <w:rPr>
          <w:b/>
          <w:i/>
        </w:rPr>
        <w:t>Реверсивное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 работника по вопросам новых тенденций, технологий, а опытный педагог становится</w:t>
      </w:r>
      <w:r>
        <w:rPr>
          <w:spacing w:val="-57"/>
        </w:rPr>
        <w:t xml:space="preserve"> </w:t>
      </w:r>
      <w:r>
        <w:t>наставником молодого педагога в вопросах методики и организации учебно-воспитательного</w:t>
      </w:r>
      <w:r>
        <w:rPr>
          <w:spacing w:val="1"/>
        </w:rPr>
        <w:t xml:space="preserve"> </w:t>
      </w:r>
      <w:r>
        <w:t>процесса.</w:t>
      </w:r>
    </w:p>
    <w:p w:rsidR="00E4617F" w:rsidRDefault="00E4617F" w:rsidP="00E4617F">
      <w:pPr>
        <w:pStyle w:val="a4"/>
        <w:ind w:right="149"/>
      </w:pPr>
      <w:r>
        <w:rPr>
          <w:b/>
          <w:i/>
        </w:rPr>
        <w:t xml:space="preserve">Ситуационное наставничество </w:t>
      </w:r>
      <w:r>
        <w:t>- наставник оказывает помощь или консультацию всякий раз,</w:t>
      </w:r>
      <w:r>
        <w:rPr>
          <w:spacing w:val="-57"/>
        </w:rPr>
        <w:t xml:space="preserve"> </w:t>
      </w:r>
      <w:r>
        <w:t>когда наставляемый нуждается в них. Как правило, роль наставника состоит в том, 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подопечного.</w:t>
      </w:r>
    </w:p>
    <w:p w:rsidR="00E4617F" w:rsidRDefault="00E4617F" w:rsidP="000A15B0">
      <w:pPr>
        <w:pStyle w:val="a4"/>
        <w:ind w:right="149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24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высокого</w:t>
      </w:r>
      <w:r>
        <w:rPr>
          <w:spacing w:val="29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(профессионалом/компетентным</w:t>
      </w:r>
      <w:r>
        <w:rPr>
          <w:spacing w:val="24"/>
        </w:rPr>
        <w:t xml:space="preserve"> </w:t>
      </w:r>
      <w:r>
        <w:t>лицом)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целью</w:t>
      </w:r>
      <w:r w:rsidR="000A15B0">
        <w:t xml:space="preserve"> </w:t>
      </w:r>
      <w:r>
        <w:t>построения взаимоотношений с другими работниками, объединенными общими проблемами и</w:t>
      </w:r>
      <w:r>
        <w:rPr>
          <w:spacing w:val="1"/>
        </w:rPr>
        <w:t xml:space="preserve"> </w:t>
      </w:r>
      <w:r>
        <w:t>интересами или обменом опытом. Такие встречи помогают формулировать и устанавливать</w:t>
      </w:r>
      <w:r>
        <w:rPr>
          <w:spacing w:val="1"/>
        </w:rPr>
        <w:t xml:space="preserve"> </w:t>
      </w:r>
      <w:r>
        <w:t>цели индивидуального развития и карьерного роста на основе информации, полученной 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наставляемый»</w:t>
      </w:r>
      <w:r>
        <w:rPr>
          <w:spacing w:val="1"/>
        </w:rPr>
        <w:t xml:space="preserve"> </w:t>
      </w:r>
      <w:r>
        <w:t>(«равный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равному»).</w:t>
      </w:r>
      <w:r>
        <w:rPr>
          <w:spacing w:val="1"/>
        </w:rPr>
        <w:t xml:space="preserve"> </w:t>
      </w:r>
      <w:r>
        <w:rPr>
          <w:b/>
          <w:i/>
        </w:rPr>
        <w:t>Традиционная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наставничества </w:t>
      </w:r>
      <w:r>
        <w:rPr>
          <w:i/>
        </w:rPr>
        <w:t xml:space="preserve">(«один-на-один») - </w:t>
      </w:r>
      <w:r>
        <w:t>взаимодействие между более опытным и начинающим</w:t>
      </w:r>
      <w:r>
        <w:rPr>
          <w:spacing w:val="1"/>
        </w:rPr>
        <w:t xml:space="preserve"> </w:t>
      </w:r>
      <w:r>
        <w:t>работником в течение определенного продолжительного времени. Обычно проводится 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lastRenderedPageBreak/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 др.</w:t>
      </w:r>
    </w:p>
    <w:p w:rsidR="00E4617F" w:rsidRDefault="00E4617F" w:rsidP="00E4617F">
      <w:pPr>
        <w:pStyle w:val="a4"/>
        <w:ind w:right="143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«учитель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учитель»</w:t>
      </w:r>
      <w:r>
        <w:rPr>
          <w:b/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«учитель-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сопровождения».</w:t>
      </w:r>
      <w:r>
        <w:rPr>
          <w:spacing w:val="1"/>
        </w:rPr>
        <w:t xml:space="preserve"> </w:t>
      </w:r>
      <w:r>
        <w:rPr>
          <w:b/>
          <w:i/>
        </w:rPr>
        <w:t>Форма наставничества «руководитель образовательной организации</w:t>
      </w:r>
      <w:r>
        <w:rPr>
          <w:b/>
          <w:i/>
          <w:spacing w:val="1"/>
        </w:rPr>
        <w:t xml:space="preserve"> </w:t>
      </w:r>
      <w:r>
        <w:t xml:space="preserve">- </w:t>
      </w:r>
      <w:r>
        <w:rPr>
          <w:b/>
          <w:i/>
        </w:rPr>
        <w:t xml:space="preserve">учитель»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6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 пары «руководитель образовательной организации - учитель», нацеленную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 xml:space="preserve">организационно-педагогических, кадровых, методических, </w:t>
      </w:r>
      <w:proofErr w:type="spellStart"/>
      <w:r>
        <w:t>психологопедагогических</w:t>
      </w:r>
      <w:proofErr w:type="spellEnd"/>
      <w:r>
        <w:rPr>
          <w:spacing w:val="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ресурсов.</w:t>
      </w:r>
    </w:p>
    <w:p w:rsidR="00E4617F" w:rsidRDefault="00E4617F" w:rsidP="00E4617F">
      <w:pPr>
        <w:pStyle w:val="a4"/>
        <w:spacing w:before="4"/>
        <w:ind w:left="0"/>
      </w:pPr>
    </w:p>
    <w:p w:rsidR="00E4617F" w:rsidRDefault="00E4617F" w:rsidP="00E4617F">
      <w:pPr>
        <w:pStyle w:val="1"/>
        <w:numPr>
          <w:ilvl w:val="0"/>
          <w:numId w:val="3"/>
        </w:numPr>
        <w:tabs>
          <w:tab w:val="left" w:pos="700"/>
        </w:tabs>
        <w:ind w:hanging="182"/>
        <w:jc w:val="both"/>
      </w:pPr>
      <w:r>
        <w:t>Организация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880"/>
        </w:tabs>
        <w:ind w:left="518" w:right="147" w:firstLine="0"/>
        <w:jc w:val="both"/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организации».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880"/>
        </w:tabs>
        <w:ind w:left="518" w:right="153" w:firstLine="0"/>
        <w:jc w:val="both"/>
      </w:pPr>
      <w:r>
        <w:rPr>
          <w:sz w:val="24"/>
        </w:rPr>
        <w:t>Педагогический работник назначается наставником с его письменного согласия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20"/>
        </w:tabs>
        <w:ind w:left="919" w:hanging="362"/>
        <w:jc w:val="both"/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40"/>
        </w:tabs>
        <w:ind w:right="156" w:firstLine="0"/>
        <w:rPr>
          <w:sz w:val="24"/>
        </w:rPr>
      </w:pPr>
      <w:r>
        <w:rPr>
          <w:sz w:val="24"/>
        </w:rPr>
        <w:t>осуществляет общее руководство и координацию внедрения (применения) системы (целевой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40"/>
        </w:tabs>
        <w:ind w:right="154" w:firstLine="0"/>
        <w:rPr>
          <w:sz w:val="24"/>
        </w:rPr>
      </w:pPr>
      <w:r>
        <w:rPr>
          <w:sz w:val="24"/>
        </w:rPr>
        <w:t>издает локальные акты образовательной организации о внедрении (применении)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 модели) наставничества и организации наставничества педагогических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40"/>
        </w:tabs>
        <w:ind w:right="153" w:firstLine="0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утверждает их;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40"/>
        </w:tabs>
        <w:ind w:right="153" w:firstLine="0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40"/>
        </w:tabs>
        <w:ind w:right="157" w:firstLine="0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приказ(ы)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пар/групп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на возложение на них дополнительных обязанностей, связанных с 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40"/>
        </w:tabs>
        <w:ind w:right="149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3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 педагогических работников, аккумулирования и распространения лучших 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20"/>
        </w:tabs>
        <w:ind w:left="919" w:hanging="362"/>
        <w:jc w:val="both"/>
      </w:pPr>
      <w:r>
        <w:rPr>
          <w:sz w:val="24"/>
        </w:rPr>
        <w:t>Куратор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6" w:firstLine="0"/>
        <w:rPr>
          <w:sz w:val="24"/>
        </w:rPr>
      </w:pP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4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наставническую</w:t>
      </w:r>
    </w:p>
    <w:p w:rsidR="00E4617F" w:rsidRDefault="00E4617F" w:rsidP="00E4617F">
      <w:pPr>
        <w:pStyle w:val="a4"/>
        <w:spacing w:before="77"/>
      </w:pP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наставляемых;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1" w:firstLine="0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методического объединения наставников для утверждения (при необходимости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spacing w:before="1"/>
        <w:ind w:right="157" w:firstLine="0"/>
        <w:rPr>
          <w:sz w:val="24"/>
        </w:rPr>
      </w:pPr>
      <w:r>
        <w:rPr>
          <w:sz w:val="24"/>
        </w:rPr>
        <w:t>разрабатывает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6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 и наставляемых, в том числе в цифровом формате с использованием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организации/страницы,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сетей;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2" w:firstLine="0"/>
        <w:rPr>
          <w:sz w:val="24"/>
        </w:rPr>
      </w:pPr>
      <w:r>
        <w:rPr>
          <w:sz w:val="24"/>
        </w:rPr>
        <w:lastRenderedPageBreak/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 опыта совместно со школьным методическим советом наставников и системным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администратором;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4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8" w:firstLine="0"/>
        <w:rPr>
          <w:sz w:val="24"/>
        </w:rPr>
      </w:pPr>
      <w:r>
        <w:rPr>
          <w:sz w:val="24"/>
        </w:rPr>
        <w:t>организует повышение уровня профессионального мастерства наставников, в том числе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left="856" w:hanging="299"/>
        <w:rPr>
          <w:sz w:val="24"/>
        </w:rPr>
      </w:pPr>
      <w:r>
        <w:rPr>
          <w:sz w:val="24"/>
        </w:rPr>
        <w:t>курирует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8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в образовательной организации, оценку вовлеченности педагогов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наставничества и повышения квалификации педагогических работников,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</w:tabs>
        <w:ind w:right="148" w:firstLine="0"/>
        <w:rPr>
          <w:sz w:val="24"/>
        </w:rPr>
      </w:pPr>
      <w:r>
        <w:rPr>
          <w:sz w:val="24"/>
        </w:rPr>
        <w:t>фиксирует данные о количестве участников персонализированных программ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 формах статистического наблюдения (совместно с системным администратором).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proofErr w:type="gramStart"/>
      <w:r>
        <w:rPr>
          <w:sz w:val="24"/>
        </w:rPr>
        <w:t>5.Методическое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наставников/комиссия/совет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(при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1" w:firstLine="0"/>
        <w:rPr>
          <w:sz w:val="24"/>
        </w:rPr>
      </w:pPr>
      <w:r>
        <w:rPr>
          <w:sz w:val="24"/>
        </w:rPr>
        <w:t>совместно с куратором принимает участие в разработке локальных актов и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6" w:firstLine="0"/>
        <w:rPr>
          <w:sz w:val="24"/>
        </w:rPr>
      </w:pPr>
      <w:r>
        <w:rPr>
          <w:sz w:val="24"/>
        </w:rPr>
        <w:t>ведет учет сведений о молодых/начинающих специалистах и иных категориях наставляемых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 воспитательная деятельность, организация урочной и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5" w:firstLine="0"/>
        <w:rPr>
          <w:sz w:val="24"/>
        </w:rPr>
      </w:pPr>
      <w:r>
        <w:rPr>
          <w:sz w:val="24"/>
        </w:rPr>
        <w:t>разрабатывает, апробирует и реализует персонализированные программы 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53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  <w:tab w:val="left" w:pos="2761"/>
        </w:tabs>
        <w:ind w:right="82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мероприятиям:</w:t>
      </w:r>
      <w:r>
        <w:rPr>
          <w:sz w:val="24"/>
        </w:rPr>
        <w:tab/>
        <w:t>конкурсам профессионального мастерства, форумам,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конференциям, 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  <w:tab w:val="left" w:pos="2666"/>
          <w:tab w:val="left" w:pos="6462"/>
          <w:tab w:val="left" w:pos="9138"/>
        </w:tabs>
        <w:ind w:right="146" w:firstLine="0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организационно-педагогическое,</w:t>
      </w:r>
      <w:r>
        <w:rPr>
          <w:sz w:val="24"/>
        </w:rPr>
        <w:tab/>
        <w:t>учебно-методическое,</w:t>
      </w:r>
      <w:r>
        <w:rPr>
          <w:sz w:val="24"/>
        </w:rPr>
        <w:tab/>
      </w:r>
      <w:r>
        <w:rPr>
          <w:spacing w:val="-1"/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</w:tabs>
        <w:ind w:right="155" w:firstLine="0"/>
        <w:rPr>
          <w:sz w:val="24"/>
        </w:rPr>
      </w:pPr>
      <w:r>
        <w:rPr>
          <w:sz w:val="24"/>
        </w:rPr>
        <w:t>участвует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5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</w:tabs>
        <w:ind w:left="856" w:hanging="299"/>
        <w:rPr>
          <w:sz w:val="24"/>
        </w:rPr>
      </w:pPr>
      <w:r>
        <w:rPr>
          <w:sz w:val="24"/>
        </w:rPr>
        <w:t>является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67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68"/>
          <w:sz w:val="24"/>
        </w:rPr>
        <w:t xml:space="preserve"> </w:t>
      </w:r>
      <w:r>
        <w:rPr>
          <w:sz w:val="24"/>
        </w:rPr>
        <w:t>для</w:t>
      </w:r>
      <w:r>
        <w:rPr>
          <w:spacing w:val="6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консультационных,</w:t>
      </w:r>
      <w:r>
        <w:rPr>
          <w:spacing w:val="66"/>
          <w:sz w:val="24"/>
        </w:rPr>
        <w:t xml:space="preserve"> </w:t>
      </w:r>
      <w:r>
        <w:rPr>
          <w:sz w:val="24"/>
        </w:rPr>
        <w:t>согласовательных</w:t>
      </w:r>
    </w:p>
    <w:p w:rsidR="00E4617F" w:rsidRDefault="00E4617F" w:rsidP="00E4617F">
      <w:pPr>
        <w:pStyle w:val="a4"/>
        <w:spacing w:before="77"/>
      </w:pPr>
      <w:r>
        <w:t>функций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медиации;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6" w:firstLine="0"/>
        <w:rPr>
          <w:sz w:val="24"/>
        </w:rPr>
      </w:pPr>
      <w:r>
        <w:rPr>
          <w:sz w:val="24"/>
        </w:rPr>
        <w:t>совместно с руководителем образовательной организации, куратором реализации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участвует в разработке материальных и нематериальных стимулов 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spacing w:before="1"/>
        <w:ind w:right="151" w:firstLine="0"/>
        <w:rPr>
          <w:sz w:val="24"/>
        </w:rPr>
      </w:pPr>
      <w:r>
        <w:rPr>
          <w:sz w:val="24"/>
        </w:rPr>
        <w:t>принимает участие в формировании банка лучших практик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информационном сопровождении персонализированных программ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сайте (специализированной странице сайта) образовательной </w:t>
      </w:r>
      <w:r>
        <w:rPr>
          <w:sz w:val="24"/>
        </w:rPr>
        <w:lastRenderedPageBreak/>
        <w:t>организации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куратором 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администратором).</w:t>
      </w:r>
    </w:p>
    <w:p w:rsidR="00E4617F" w:rsidRDefault="00E4617F" w:rsidP="00E4617F">
      <w:pPr>
        <w:pStyle w:val="a4"/>
        <w:spacing w:before="2"/>
        <w:ind w:left="0"/>
      </w:pPr>
    </w:p>
    <w:p w:rsidR="00E4617F" w:rsidRDefault="00E4617F" w:rsidP="00E4617F">
      <w:pPr>
        <w:pStyle w:val="1"/>
        <w:numPr>
          <w:ilvl w:val="0"/>
          <w:numId w:val="3"/>
        </w:numPr>
        <w:tabs>
          <w:tab w:val="left" w:pos="759"/>
        </w:tabs>
        <w:ind w:left="758"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наставника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880"/>
        </w:tabs>
        <w:spacing w:line="274" w:lineRule="exact"/>
        <w:ind w:hanging="362"/>
        <w:jc w:val="both"/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</w:tabs>
        <w:ind w:right="153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</w:tabs>
        <w:ind w:right="157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дела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наставничество;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</w:tabs>
        <w:spacing w:before="1"/>
        <w:ind w:right="143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просьбой о сложении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6"/>
          <w:tab w:val="left" w:pos="857"/>
          <w:tab w:val="left" w:pos="2489"/>
          <w:tab w:val="left" w:pos="3949"/>
          <w:tab w:val="left" w:pos="5544"/>
          <w:tab w:val="left" w:pos="7261"/>
          <w:tab w:val="left" w:pos="7602"/>
          <w:tab w:val="left" w:pos="8485"/>
          <w:tab w:val="left" w:pos="9461"/>
        </w:tabs>
        <w:ind w:right="154" w:firstLine="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мониторинг</w:t>
      </w:r>
      <w:r>
        <w:rPr>
          <w:sz w:val="24"/>
        </w:rPr>
        <w:tab/>
        <w:t>деятельности</w:t>
      </w:r>
      <w:r>
        <w:rPr>
          <w:sz w:val="24"/>
        </w:rPr>
        <w:tab/>
        <w:t>наставляемого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личной</w:t>
      </w:r>
      <w:r>
        <w:rPr>
          <w:sz w:val="24"/>
        </w:rPr>
        <w:tab/>
      </w:r>
      <w:r>
        <w:rPr>
          <w:spacing w:val="-1"/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880"/>
        </w:tabs>
        <w:ind w:hanging="362"/>
        <w:jc w:val="both"/>
      </w:pP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наставника: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6" w:firstLine="0"/>
        <w:rPr>
          <w:sz w:val="24"/>
        </w:rPr>
      </w:pPr>
      <w:r>
        <w:rPr>
          <w:sz w:val="24"/>
        </w:rPr>
        <w:t>руководствоваться требованиями законодательства Российской Федерации, 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 деятельности;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8" w:firstLine="0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 психологические службы, школа молодого учителя, методический (педагогический)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и пр.);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ind w:right="14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молодого/начинающего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 содействовать расширению общекультурного и профессионального кругозора,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57"/>
        </w:tabs>
        <w:spacing w:before="1"/>
        <w:ind w:right="155" w:firstLine="0"/>
        <w:rPr>
          <w:sz w:val="24"/>
        </w:rPr>
      </w:pPr>
      <w:r>
        <w:rPr>
          <w:sz w:val="24"/>
        </w:rPr>
        <w:t>создавать условия для созидания и научного поиска, творчества в педагогическом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9"/>
        </w:tabs>
        <w:ind w:left="578" w:right="166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9"/>
        </w:tabs>
        <w:ind w:left="578" w:right="173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 вносить предложения о его поощрении или применении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9"/>
        </w:tabs>
        <w:ind w:left="578" w:right="175" w:firstLine="0"/>
        <w:rPr>
          <w:sz w:val="24"/>
        </w:rPr>
      </w:pPr>
      <w:r>
        <w:rPr>
          <w:sz w:val="24"/>
        </w:rPr>
        <w:t>рекомендовать участие наставляемого в профессиональных региональных 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всестороннюю 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сопровождение.</w:t>
      </w:r>
    </w:p>
    <w:p w:rsidR="00E4617F" w:rsidRDefault="00E4617F" w:rsidP="00E4617F">
      <w:pPr>
        <w:pStyle w:val="a4"/>
        <w:spacing w:before="5"/>
        <w:ind w:left="0"/>
      </w:pPr>
    </w:p>
    <w:p w:rsidR="00E4617F" w:rsidRDefault="00E4617F" w:rsidP="00E4617F">
      <w:pPr>
        <w:pStyle w:val="1"/>
        <w:numPr>
          <w:ilvl w:val="0"/>
          <w:numId w:val="3"/>
        </w:numPr>
        <w:tabs>
          <w:tab w:val="left" w:pos="700"/>
        </w:tabs>
        <w:ind w:hanging="182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40"/>
        </w:tabs>
        <w:spacing w:line="274" w:lineRule="exact"/>
        <w:ind w:left="939" w:hanging="362"/>
        <w:jc w:val="both"/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наставляемого: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</w:tabs>
        <w:ind w:left="878" w:hanging="301"/>
        <w:rPr>
          <w:sz w:val="24"/>
        </w:rPr>
      </w:pPr>
      <w:r>
        <w:rPr>
          <w:sz w:val="24"/>
        </w:rPr>
        <w:t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  <w:tab w:val="left" w:pos="2486"/>
          <w:tab w:val="left" w:pos="2983"/>
          <w:tab w:val="left" w:pos="4637"/>
          <w:tab w:val="left" w:pos="7273"/>
          <w:tab w:val="left" w:pos="8818"/>
        </w:tabs>
        <w:ind w:left="578" w:right="168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персонализированной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  <w:tab w:val="left" w:pos="2269"/>
          <w:tab w:val="left" w:pos="2587"/>
          <w:tab w:val="left" w:pos="4349"/>
          <w:tab w:val="left" w:pos="5546"/>
          <w:tab w:val="left" w:pos="5997"/>
          <w:tab w:val="left" w:pos="7225"/>
          <w:tab w:val="left" w:pos="8534"/>
          <w:tab w:val="left" w:pos="8841"/>
        </w:tabs>
        <w:ind w:left="578" w:right="166" w:firstLine="0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 xml:space="preserve">наставнику  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помощью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  <w:t>связанным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деятельностью;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</w:tabs>
        <w:spacing w:before="1"/>
        <w:ind w:left="578" w:right="175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</w:tabs>
        <w:ind w:left="578" w:right="172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40"/>
        </w:tabs>
        <w:spacing w:before="77"/>
        <w:ind w:left="939" w:hanging="362"/>
        <w:jc w:val="both"/>
      </w:pPr>
      <w:r>
        <w:rPr>
          <w:sz w:val="24"/>
        </w:rPr>
        <w:t>Обязанности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9"/>
        </w:tabs>
        <w:ind w:left="578" w:right="165" w:firstLine="0"/>
        <w:rPr>
          <w:sz w:val="24"/>
        </w:rPr>
      </w:pPr>
      <w:r>
        <w:rPr>
          <w:sz w:val="24"/>
        </w:rPr>
        <w:t>изучать Федеральный закон от 29 декабря 2012 г. № 273-ФЭ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9"/>
        </w:tabs>
        <w:spacing w:before="1"/>
        <w:ind w:left="578" w:right="176" w:firstLine="0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9"/>
        </w:tabs>
        <w:ind w:left="878" w:hanging="301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9"/>
        </w:tabs>
        <w:ind w:left="578" w:right="174" w:firstLine="0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9"/>
        </w:tabs>
        <w:ind w:left="578" w:right="17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  <w:tab w:val="left" w:pos="3026"/>
          <w:tab w:val="left" w:pos="5262"/>
          <w:tab w:val="left" w:pos="6362"/>
          <w:tab w:val="left" w:pos="8033"/>
          <w:tab w:val="left" w:pos="9115"/>
          <w:tab w:val="left" w:pos="9530"/>
        </w:tabs>
        <w:ind w:left="578" w:right="172" w:firstLine="0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профессиональные</w:t>
      </w:r>
      <w:r>
        <w:rPr>
          <w:sz w:val="24"/>
        </w:rPr>
        <w:tab/>
        <w:t>навыки,</w:t>
      </w:r>
      <w:r>
        <w:rPr>
          <w:sz w:val="24"/>
        </w:rPr>
        <w:tab/>
        <w:t>практические</w:t>
      </w:r>
      <w:r>
        <w:rPr>
          <w:sz w:val="24"/>
        </w:rPr>
        <w:tab/>
        <w:t>приемы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</w:tabs>
        <w:ind w:left="878" w:hanging="301"/>
        <w:rPr>
          <w:sz w:val="24"/>
        </w:rPr>
      </w:pP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</w:tabs>
        <w:ind w:left="878" w:hanging="30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учебе;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</w:tabs>
        <w:ind w:left="578" w:right="173" w:firstLine="0"/>
        <w:rPr>
          <w:sz w:val="24"/>
        </w:rPr>
      </w:pPr>
      <w:r>
        <w:rPr>
          <w:sz w:val="24"/>
        </w:rPr>
        <w:t>учиться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39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39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взаимоотношения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E4617F" w:rsidRDefault="00E4617F" w:rsidP="00E4617F">
      <w:pPr>
        <w:pStyle w:val="a4"/>
        <w:spacing w:before="3"/>
        <w:ind w:left="0"/>
      </w:pPr>
    </w:p>
    <w:p w:rsidR="00E4617F" w:rsidRDefault="00E4617F" w:rsidP="00E4617F">
      <w:pPr>
        <w:pStyle w:val="1"/>
        <w:numPr>
          <w:ilvl w:val="0"/>
          <w:numId w:val="3"/>
        </w:numPr>
        <w:tabs>
          <w:tab w:val="left" w:pos="700"/>
        </w:tabs>
        <w:spacing w:line="240" w:lineRule="auto"/>
        <w:ind w:left="518" w:right="689" w:firstLine="0"/>
        <w:jc w:val="both"/>
      </w:pPr>
      <w:r>
        <w:t>Процесс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пар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групп</w:t>
      </w:r>
      <w:r>
        <w:rPr>
          <w:spacing w:val="39"/>
        </w:rPr>
        <w:t xml:space="preserve"> </w:t>
      </w:r>
      <w:r>
        <w:t>наставников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педагогов,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 наставничество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40"/>
        </w:tabs>
        <w:spacing w:line="271" w:lineRule="exact"/>
        <w:ind w:left="939" w:hanging="362"/>
        <w:jc w:val="both"/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</w:tabs>
        <w:ind w:left="578" w:right="173" w:firstLine="0"/>
        <w:rPr>
          <w:sz w:val="24"/>
        </w:rPr>
      </w:pPr>
      <w:r>
        <w:rPr>
          <w:sz w:val="24"/>
        </w:rPr>
        <w:t>профессиональный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</w:t>
      </w:r>
      <w:r>
        <w:rPr>
          <w:spacing w:val="7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77"/>
          <w:tab w:val="left" w:pos="879"/>
        </w:tabs>
        <w:ind w:right="127" w:firstLine="19"/>
        <w:rPr>
          <w:sz w:val="24"/>
        </w:rPr>
      </w:pPr>
      <w:r>
        <w:rPr>
          <w:sz w:val="24"/>
        </w:rPr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пары</w:t>
      </w:r>
      <w:r>
        <w:rPr>
          <w:spacing w:val="48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4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2"/>
          <w:sz w:val="24"/>
        </w:rPr>
        <w:t xml:space="preserve"> </w:t>
      </w:r>
      <w:r>
        <w:rPr>
          <w:sz w:val="24"/>
        </w:rPr>
        <w:t>сложиться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 в будущем эффективно взаимодействовать в рамках программы наставничества.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proofErr w:type="gramStart"/>
      <w:r>
        <w:rPr>
          <w:sz w:val="24"/>
        </w:rPr>
        <w:t>2.Сформированные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2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8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E4617F" w:rsidRDefault="00E4617F" w:rsidP="00E4617F">
      <w:pPr>
        <w:pStyle w:val="a4"/>
        <w:spacing w:before="5"/>
        <w:ind w:left="0"/>
      </w:pPr>
    </w:p>
    <w:p w:rsidR="00E4617F" w:rsidRDefault="00E4617F" w:rsidP="00E4617F">
      <w:pPr>
        <w:pStyle w:val="1"/>
        <w:numPr>
          <w:ilvl w:val="0"/>
          <w:numId w:val="3"/>
        </w:numPr>
        <w:tabs>
          <w:tab w:val="left" w:pos="700"/>
        </w:tabs>
        <w:spacing w:before="1"/>
        <w:ind w:hanging="182"/>
        <w:jc w:val="both"/>
      </w:pPr>
      <w:r>
        <w:t>Завершение</w:t>
      </w:r>
      <w:r>
        <w:rPr>
          <w:spacing w:val="-5"/>
        </w:rPr>
        <w:t xml:space="preserve"> </w:t>
      </w:r>
      <w:r>
        <w:t>персонализированной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880"/>
        </w:tabs>
        <w:spacing w:line="274" w:lineRule="exact"/>
        <w:ind w:hanging="362"/>
        <w:jc w:val="both"/>
      </w:pPr>
      <w:r>
        <w:rPr>
          <w:sz w:val="24"/>
        </w:rPr>
        <w:t>Завершение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81"/>
        </w:tabs>
        <w:ind w:right="131" w:firstLine="0"/>
        <w:rPr>
          <w:sz w:val="24"/>
        </w:rPr>
      </w:pPr>
      <w:r>
        <w:rPr>
          <w:sz w:val="24"/>
        </w:rPr>
        <w:t>завершения плана мероприятий персонализированной программы наставничества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81"/>
        </w:tabs>
        <w:ind w:right="135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обстоятельствам);</w:t>
      </w:r>
    </w:p>
    <w:p w:rsidR="00E4617F" w:rsidRDefault="00E4617F" w:rsidP="00E4617F">
      <w:pPr>
        <w:pStyle w:val="a6"/>
        <w:numPr>
          <w:ilvl w:val="0"/>
          <w:numId w:val="1"/>
        </w:numPr>
        <w:tabs>
          <w:tab w:val="left" w:pos="881"/>
        </w:tabs>
        <w:ind w:right="13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форс-мажора).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920"/>
        </w:tabs>
        <w:ind w:left="558" w:right="126" w:firstLine="0"/>
        <w:jc w:val="both"/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E4617F" w:rsidRDefault="00E4617F" w:rsidP="00E4617F">
      <w:pPr>
        <w:pStyle w:val="a4"/>
        <w:ind w:right="132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наставляемого/наставляемых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наставничества).</w:t>
      </w:r>
    </w:p>
    <w:p w:rsidR="00E4617F" w:rsidRDefault="00E4617F" w:rsidP="00E4617F">
      <w:pPr>
        <w:pStyle w:val="a4"/>
        <w:spacing w:before="5"/>
        <w:ind w:left="0"/>
      </w:pPr>
    </w:p>
    <w:p w:rsidR="00E4617F" w:rsidRDefault="00E4617F" w:rsidP="00E4617F">
      <w:pPr>
        <w:pStyle w:val="1"/>
        <w:numPr>
          <w:ilvl w:val="0"/>
          <w:numId w:val="3"/>
        </w:numPr>
        <w:tabs>
          <w:tab w:val="left" w:pos="1102"/>
        </w:tabs>
        <w:spacing w:line="240" w:lineRule="auto"/>
        <w:ind w:left="518" w:right="590" w:firstLine="0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1239"/>
        </w:tabs>
        <w:ind w:left="558" w:right="129" w:firstLine="0"/>
        <w:jc w:val="both"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 специальный 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(рубрика).</w:t>
      </w:r>
    </w:p>
    <w:p w:rsidR="00E4617F" w:rsidRDefault="00E4617F" w:rsidP="00E4617F">
      <w:pPr>
        <w:pStyle w:val="a4"/>
      </w:pPr>
      <w:r>
        <w:t xml:space="preserve">На  </w:t>
      </w:r>
      <w:r>
        <w:rPr>
          <w:spacing w:val="10"/>
        </w:rPr>
        <w:t xml:space="preserve"> </w:t>
      </w:r>
      <w:r>
        <w:t xml:space="preserve">сайте   </w:t>
      </w:r>
      <w:r>
        <w:rPr>
          <w:spacing w:val="10"/>
        </w:rPr>
        <w:t xml:space="preserve"> </w:t>
      </w:r>
      <w:r>
        <w:t xml:space="preserve">размещаются   </w:t>
      </w:r>
      <w:r>
        <w:rPr>
          <w:spacing w:val="12"/>
        </w:rPr>
        <w:t xml:space="preserve"> </w:t>
      </w:r>
      <w:r>
        <w:t xml:space="preserve">сведения   </w:t>
      </w:r>
      <w:r>
        <w:rPr>
          <w:spacing w:val="11"/>
        </w:rPr>
        <w:t xml:space="preserve"> </w:t>
      </w:r>
      <w:r>
        <w:t xml:space="preserve">о   </w:t>
      </w:r>
      <w:r>
        <w:rPr>
          <w:spacing w:val="12"/>
        </w:rPr>
        <w:t xml:space="preserve"> </w:t>
      </w:r>
      <w:r>
        <w:t xml:space="preserve">реализуемых   </w:t>
      </w:r>
      <w:r>
        <w:rPr>
          <w:spacing w:val="12"/>
        </w:rPr>
        <w:t xml:space="preserve"> </w:t>
      </w:r>
      <w:r>
        <w:t xml:space="preserve">персонализированных   </w:t>
      </w:r>
      <w:r>
        <w:rPr>
          <w:spacing w:val="14"/>
        </w:rPr>
        <w:t xml:space="preserve"> </w:t>
      </w:r>
      <w:r>
        <w:t>программах</w:t>
      </w:r>
    </w:p>
    <w:p w:rsidR="00E4617F" w:rsidRDefault="00E4617F" w:rsidP="000A15B0">
      <w:pPr>
        <w:pStyle w:val="a4"/>
        <w:spacing w:before="77"/>
        <w:ind w:left="142" w:right="128"/>
      </w:pPr>
      <w:r>
        <w:t>наставничества педагогических работников, базы наставников и наставляемых, лучшие 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 и локальная нормативно-правовая база в сфере 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др.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1267"/>
        </w:tabs>
        <w:spacing w:before="1"/>
        <w:ind w:left="558" w:right="131" w:firstLine="0"/>
        <w:jc w:val="both"/>
      </w:pPr>
      <w:r>
        <w:rPr>
          <w:sz w:val="24"/>
        </w:rPr>
        <w:t>Результаты персонализированных программ наставничества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публикуются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завершения.</w:t>
      </w:r>
    </w:p>
    <w:p w:rsidR="00E4617F" w:rsidRDefault="00E4617F" w:rsidP="00E4617F">
      <w:pPr>
        <w:pStyle w:val="a4"/>
        <w:spacing w:before="4"/>
        <w:ind w:left="0"/>
      </w:pPr>
    </w:p>
    <w:p w:rsidR="00E4617F" w:rsidRDefault="00E4617F" w:rsidP="00E4617F">
      <w:pPr>
        <w:pStyle w:val="1"/>
        <w:numPr>
          <w:ilvl w:val="0"/>
          <w:numId w:val="3"/>
        </w:numPr>
        <w:tabs>
          <w:tab w:val="left" w:pos="700"/>
        </w:tabs>
        <w:spacing w:before="1" w:line="272" w:lineRule="exact"/>
        <w:ind w:hanging="18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Положения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880"/>
        </w:tabs>
        <w:spacing w:line="272" w:lineRule="exact"/>
        <w:ind w:hanging="362"/>
        <w:jc w:val="both"/>
      </w:pPr>
      <w:r>
        <w:rPr>
          <w:sz w:val="24"/>
        </w:rPr>
        <w:lastRenderedPageBreak/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 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ограничен.</w:t>
      </w:r>
    </w:p>
    <w:p w:rsidR="00E4617F" w:rsidRDefault="00E4617F" w:rsidP="00E4617F">
      <w:pPr>
        <w:pStyle w:val="a6"/>
        <w:numPr>
          <w:ilvl w:val="1"/>
          <w:numId w:val="3"/>
        </w:numPr>
        <w:tabs>
          <w:tab w:val="left" w:pos="880"/>
        </w:tabs>
        <w:ind w:left="518" w:right="112" w:firstLine="0"/>
        <w:jc w:val="both"/>
      </w:pP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36"/>
          <w:sz w:val="24"/>
        </w:rPr>
        <w:t xml:space="preserve"> </w:t>
      </w:r>
      <w:r>
        <w:rPr>
          <w:sz w:val="24"/>
        </w:rPr>
        <w:t>базы,</w:t>
      </w:r>
      <w:r>
        <w:rPr>
          <w:spacing w:val="16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вносятся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4617F" w:rsidRDefault="00E4617F" w:rsidP="00E4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17F" w:rsidRDefault="00E4617F" w:rsidP="00E4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17F" w:rsidRDefault="00D27DF4" w:rsidP="00E4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27DF4" w:rsidRDefault="00D27DF4" w:rsidP="00E4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DF4" w:rsidRDefault="00D27DF4" w:rsidP="00E4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Приложение 3</w:t>
      </w:r>
    </w:p>
    <w:p w:rsidR="00E4617F" w:rsidRDefault="00E4617F" w:rsidP="00E4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17F" w:rsidRDefault="00D27DF4" w:rsidP="00D27DF4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Список наставников в ОУ </w:t>
      </w:r>
    </w:p>
    <w:p w:rsidR="00D27DF4" w:rsidRDefault="00D27DF4" w:rsidP="00D27DF4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F4" w:rsidRDefault="00D27DF4" w:rsidP="00D27DF4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DF4" w:rsidRDefault="00D27DF4" w:rsidP="00D27DF4">
      <w:pPr>
        <w:pStyle w:val="a6"/>
        <w:numPr>
          <w:ilvl w:val="0"/>
          <w:numId w:val="4"/>
        </w:num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Давыдова Наталья Николаевна – директор школы</w:t>
      </w:r>
    </w:p>
    <w:p w:rsidR="00D27DF4" w:rsidRPr="00D27DF4" w:rsidRDefault="00D27DF4" w:rsidP="00D27DF4">
      <w:pPr>
        <w:pStyle w:val="a6"/>
        <w:numPr>
          <w:ilvl w:val="0"/>
          <w:numId w:val="4"/>
        </w:num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Шалимова Наталья Ивановна – учитель математики  и информатики</w:t>
      </w:r>
    </w:p>
    <w:p w:rsidR="00E4617F" w:rsidRDefault="00E4617F" w:rsidP="00E4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17F" w:rsidRPr="0030348B" w:rsidRDefault="00E4617F" w:rsidP="00E46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617F" w:rsidRPr="0030348B" w:rsidSect="000A15B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07A"/>
    <w:multiLevelType w:val="hybridMultilevel"/>
    <w:tmpl w:val="46AE0A96"/>
    <w:lvl w:ilvl="0" w:tplc="509AAB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794E"/>
    <w:multiLevelType w:val="hybridMultilevel"/>
    <w:tmpl w:val="08BECE58"/>
    <w:lvl w:ilvl="0" w:tplc="8A8E13B6">
      <w:start w:val="1"/>
      <w:numFmt w:val="decimal"/>
      <w:lvlText w:val="%1)"/>
      <w:lvlJc w:val="left"/>
      <w:pPr>
        <w:ind w:left="558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9C8516">
      <w:numFmt w:val="bullet"/>
      <w:lvlText w:val="•"/>
      <w:lvlJc w:val="left"/>
      <w:pPr>
        <w:ind w:left="1560" w:hanging="435"/>
      </w:pPr>
      <w:rPr>
        <w:rFonts w:hint="default"/>
        <w:lang w:val="ru-RU" w:eastAsia="en-US" w:bidi="ar-SA"/>
      </w:rPr>
    </w:lvl>
    <w:lvl w:ilvl="2" w:tplc="3498377E">
      <w:numFmt w:val="bullet"/>
      <w:lvlText w:val="•"/>
      <w:lvlJc w:val="left"/>
      <w:pPr>
        <w:ind w:left="2561" w:hanging="435"/>
      </w:pPr>
      <w:rPr>
        <w:rFonts w:hint="default"/>
        <w:lang w:val="ru-RU" w:eastAsia="en-US" w:bidi="ar-SA"/>
      </w:rPr>
    </w:lvl>
    <w:lvl w:ilvl="3" w:tplc="2FDC6608">
      <w:numFmt w:val="bullet"/>
      <w:lvlText w:val="•"/>
      <w:lvlJc w:val="left"/>
      <w:pPr>
        <w:ind w:left="3562" w:hanging="435"/>
      </w:pPr>
      <w:rPr>
        <w:rFonts w:hint="default"/>
        <w:lang w:val="ru-RU" w:eastAsia="en-US" w:bidi="ar-SA"/>
      </w:rPr>
    </w:lvl>
    <w:lvl w:ilvl="4" w:tplc="D408DE92">
      <w:numFmt w:val="bullet"/>
      <w:lvlText w:val="•"/>
      <w:lvlJc w:val="left"/>
      <w:pPr>
        <w:ind w:left="4563" w:hanging="435"/>
      </w:pPr>
      <w:rPr>
        <w:rFonts w:hint="default"/>
        <w:lang w:val="ru-RU" w:eastAsia="en-US" w:bidi="ar-SA"/>
      </w:rPr>
    </w:lvl>
    <w:lvl w:ilvl="5" w:tplc="1D92A9C8">
      <w:numFmt w:val="bullet"/>
      <w:lvlText w:val="•"/>
      <w:lvlJc w:val="left"/>
      <w:pPr>
        <w:ind w:left="5564" w:hanging="435"/>
      </w:pPr>
      <w:rPr>
        <w:rFonts w:hint="default"/>
        <w:lang w:val="ru-RU" w:eastAsia="en-US" w:bidi="ar-SA"/>
      </w:rPr>
    </w:lvl>
    <w:lvl w:ilvl="6" w:tplc="D1F4F3D4">
      <w:numFmt w:val="bullet"/>
      <w:lvlText w:val="•"/>
      <w:lvlJc w:val="left"/>
      <w:pPr>
        <w:ind w:left="6565" w:hanging="435"/>
      </w:pPr>
      <w:rPr>
        <w:rFonts w:hint="default"/>
        <w:lang w:val="ru-RU" w:eastAsia="en-US" w:bidi="ar-SA"/>
      </w:rPr>
    </w:lvl>
    <w:lvl w:ilvl="7" w:tplc="C07E58C8">
      <w:numFmt w:val="bullet"/>
      <w:lvlText w:val="•"/>
      <w:lvlJc w:val="left"/>
      <w:pPr>
        <w:ind w:left="7566" w:hanging="435"/>
      </w:pPr>
      <w:rPr>
        <w:rFonts w:hint="default"/>
        <w:lang w:val="ru-RU" w:eastAsia="en-US" w:bidi="ar-SA"/>
      </w:rPr>
    </w:lvl>
    <w:lvl w:ilvl="8" w:tplc="6ADC08DE">
      <w:numFmt w:val="bullet"/>
      <w:lvlText w:val="•"/>
      <w:lvlJc w:val="left"/>
      <w:pPr>
        <w:ind w:left="8567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4DAF76AE"/>
    <w:multiLevelType w:val="multilevel"/>
    <w:tmpl w:val="E3389CF0"/>
    <w:lvl w:ilvl="0">
      <w:start w:val="1"/>
      <w:numFmt w:val="decimal"/>
      <w:lvlText w:val="%1."/>
      <w:lvlJc w:val="left"/>
      <w:pPr>
        <w:ind w:left="69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36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7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37050EE"/>
    <w:multiLevelType w:val="hybridMultilevel"/>
    <w:tmpl w:val="090C7C88"/>
    <w:lvl w:ilvl="0" w:tplc="E20EADD0">
      <w:numFmt w:val="bullet"/>
      <w:lvlText w:val="-"/>
      <w:lvlJc w:val="left"/>
      <w:pPr>
        <w:ind w:left="558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985D9A">
      <w:numFmt w:val="bullet"/>
      <w:lvlText w:val="•"/>
      <w:lvlJc w:val="left"/>
      <w:pPr>
        <w:ind w:left="1560" w:hanging="310"/>
      </w:pPr>
      <w:rPr>
        <w:rFonts w:hint="default"/>
        <w:lang w:val="ru-RU" w:eastAsia="en-US" w:bidi="ar-SA"/>
      </w:rPr>
    </w:lvl>
    <w:lvl w:ilvl="2" w:tplc="43CC6B42">
      <w:numFmt w:val="bullet"/>
      <w:lvlText w:val="•"/>
      <w:lvlJc w:val="left"/>
      <w:pPr>
        <w:ind w:left="2561" w:hanging="310"/>
      </w:pPr>
      <w:rPr>
        <w:rFonts w:hint="default"/>
        <w:lang w:val="ru-RU" w:eastAsia="en-US" w:bidi="ar-SA"/>
      </w:rPr>
    </w:lvl>
    <w:lvl w:ilvl="3" w:tplc="1AF0BD08">
      <w:numFmt w:val="bullet"/>
      <w:lvlText w:val="•"/>
      <w:lvlJc w:val="left"/>
      <w:pPr>
        <w:ind w:left="3562" w:hanging="310"/>
      </w:pPr>
      <w:rPr>
        <w:rFonts w:hint="default"/>
        <w:lang w:val="ru-RU" w:eastAsia="en-US" w:bidi="ar-SA"/>
      </w:rPr>
    </w:lvl>
    <w:lvl w:ilvl="4" w:tplc="5D308B40">
      <w:numFmt w:val="bullet"/>
      <w:lvlText w:val="•"/>
      <w:lvlJc w:val="left"/>
      <w:pPr>
        <w:ind w:left="4563" w:hanging="310"/>
      </w:pPr>
      <w:rPr>
        <w:rFonts w:hint="default"/>
        <w:lang w:val="ru-RU" w:eastAsia="en-US" w:bidi="ar-SA"/>
      </w:rPr>
    </w:lvl>
    <w:lvl w:ilvl="5" w:tplc="7806FEFA">
      <w:numFmt w:val="bullet"/>
      <w:lvlText w:val="•"/>
      <w:lvlJc w:val="left"/>
      <w:pPr>
        <w:ind w:left="5564" w:hanging="310"/>
      </w:pPr>
      <w:rPr>
        <w:rFonts w:hint="default"/>
        <w:lang w:val="ru-RU" w:eastAsia="en-US" w:bidi="ar-SA"/>
      </w:rPr>
    </w:lvl>
    <w:lvl w:ilvl="6" w:tplc="6F187E20">
      <w:numFmt w:val="bullet"/>
      <w:lvlText w:val="•"/>
      <w:lvlJc w:val="left"/>
      <w:pPr>
        <w:ind w:left="6565" w:hanging="310"/>
      </w:pPr>
      <w:rPr>
        <w:rFonts w:hint="default"/>
        <w:lang w:val="ru-RU" w:eastAsia="en-US" w:bidi="ar-SA"/>
      </w:rPr>
    </w:lvl>
    <w:lvl w:ilvl="7" w:tplc="2CC4DA94">
      <w:numFmt w:val="bullet"/>
      <w:lvlText w:val="•"/>
      <w:lvlJc w:val="left"/>
      <w:pPr>
        <w:ind w:left="7566" w:hanging="310"/>
      </w:pPr>
      <w:rPr>
        <w:rFonts w:hint="default"/>
        <w:lang w:val="ru-RU" w:eastAsia="en-US" w:bidi="ar-SA"/>
      </w:rPr>
    </w:lvl>
    <w:lvl w:ilvl="8" w:tplc="0C2A1DEC">
      <w:numFmt w:val="bullet"/>
      <w:lvlText w:val="•"/>
      <w:lvlJc w:val="left"/>
      <w:pPr>
        <w:ind w:left="8567" w:hanging="3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E"/>
    <w:rsid w:val="000A15B0"/>
    <w:rsid w:val="001652DC"/>
    <w:rsid w:val="002330AD"/>
    <w:rsid w:val="0030348B"/>
    <w:rsid w:val="003C1F24"/>
    <w:rsid w:val="00540789"/>
    <w:rsid w:val="006C586D"/>
    <w:rsid w:val="00834E2C"/>
    <w:rsid w:val="008F4C50"/>
    <w:rsid w:val="00905AE4"/>
    <w:rsid w:val="0098290A"/>
    <w:rsid w:val="009F0913"/>
    <w:rsid w:val="00A07B5E"/>
    <w:rsid w:val="00A60F28"/>
    <w:rsid w:val="00AE06C5"/>
    <w:rsid w:val="00B30381"/>
    <w:rsid w:val="00BC0CDA"/>
    <w:rsid w:val="00CA17B4"/>
    <w:rsid w:val="00D20883"/>
    <w:rsid w:val="00D27DF4"/>
    <w:rsid w:val="00E3017E"/>
    <w:rsid w:val="00E32672"/>
    <w:rsid w:val="00E4617F"/>
    <w:rsid w:val="00E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2B16-C669-40AA-9E8F-6D265DA0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E4617F"/>
    <w:pPr>
      <w:widowControl w:val="0"/>
      <w:autoSpaceDE w:val="0"/>
      <w:autoSpaceDN w:val="0"/>
      <w:spacing w:after="0" w:line="274" w:lineRule="exact"/>
      <w:ind w:left="699" w:hanging="182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4617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6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4617F"/>
    <w:pPr>
      <w:widowControl w:val="0"/>
      <w:autoSpaceDE w:val="0"/>
      <w:autoSpaceDN w:val="0"/>
      <w:spacing w:after="0" w:line="240" w:lineRule="auto"/>
      <w:ind w:left="55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461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4617F"/>
    <w:pPr>
      <w:widowControl w:val="0"/>
      <w:autoSpaceDE w:val="0"/>
      <w:autoSpaceDN w:val="0"/>
      <w:spacing w:after="0" w:line="240" w:lineRule="auto"/>
      <w:ind w:left="558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461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2022-05-13T13:27:00Z</dcterms:created>
  <dcterms:modified xsi:type="dcterms:W3CDTF">2022-05-13T13:27:00Z</dcterms:modified>
</cp:coreProperties>
</file>